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jpeg" ContentType="image/jpeg"/>
  <Override PartName="/word/media/image2.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ind w:left="180" w:hanging="0"/>
        <w:jc w:val="center"/>
        <w:rPr>
          <w:b/>
          <w:b/>
          <w:bCs/>
          <w:sz w:val="28"/>
          <w:szCs w:val="28"/>
        </w:rPr>
        <w:framePr w:w="4495" w:h="5594" w:x="52" w:y="38" w:hSpace="180" w:vSpace="0" w:wrap="auto" w:vAnchor="text" w:hAnchor="text" w:hRule="exact"/>
        <w:pBdr/>
      </w:pPr>
      <w:r>
        <w:rPr>
          <w:b/>
          <w:bCs/>
          <w:sz w:val="28"/>
          <w:szCs w:val="28"/>
        </w:rPr>
        <w:t xml:space="preserve">  </w:t>
      </w:r>
    </w:p>
    <w:p>
      <w:pPr>
        <w:pStyle w:val="Normal"/>
        <w:pBdr/>
        <w:ind w:left="180" w:hanging="0"/>
        <w:jc w:val="center"/>
        <w:rPr>
          <w:b/>
          <w:b/>
          <w:bCs/>
          <w:sz w:val="28"/>
          <w:szCs w:val="28"/>
          <w:highlight w:val="yellow"/>
        </w:rPr>
        <w:framePr w:w="4495" w:h="5594" w:x="52" w:y="38" w:hSpace="180" w:vSpace="0" w:wrap="auto" w:vAnchor="text" w:hAnchor="text" w:hRule="exact"/>
        <w:pBdr/>
      </w:pPr>
      <w:r>
        <w:rPr/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00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>МЧС РОССИИ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>ГЛАВНОЕ УПРАВЛЕНИЕ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 xml:space="preserve">МИНИСТЕРСТВА РОССИЙСКОЙ ФЕДЕРАЦИИ 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>ПО ИРКУТСКОЙ ОБЛАСТИ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 xml:space="preserve">(Главное управление МЧС России 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>по Иркутской области)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>ул. Красноармейская 15, Иркутск, 664003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>тел.45-29-48, 45-32-46, 45-29-49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факс 24-03-59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  <w:lang w:val="en-US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  <w:lang w:val="en-US"/>
        </w:rPr>
        <w:t xml:space="preserve">E-mail: </w:t>
      </w:r>
      <w:hyperlink r:id="rId3">
        <w:r>
          <w:rPr>
            <w:rFonts w:ascii="Times New Roman" w:hAnsi="Times New Roman"/>
            <w:sz w:val="20"/>
            <w:lang w:val="en-US"/>
          </w:rPr>
          <w:t>info@38.mchs.gov.ru</w:t>
        </w:r>
      </w:hyperlink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Style w:val="Style12"/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  <w:lang w:val="en-US"/>
        </w:rPr>
        <w:t xml:space="preserve"> </w:t>
      </w:r>
      <w:hyperlink r:id="rId4">
        <w:r>
          <w:rPr>
            <w:rFonts w:ascii="Times New Roman" w:hAnsi="Times New Roman"/>
            <w:sz w:val="20"/>
          </w:rPr>
          <w:t>www.38.mchs.gov.ru</w:t>
        </w:r>
      </w:hyperlink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12"/>
          <w:szCs w:val="12"/>
          <w:highlight w:val="none"/>
          <w:shd w:fill="auto" w:val="clear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12"/>
          <w:szCs w:val="12"/>
          <w:shd w:fill="auto" w:val="clear"/>
        </w:rPr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highlight w:val="none"/>
          <w:shd w:fill="auto" w:val="clear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color w:val="000000"/>
          <w:sz w:val="20"/>
          <w:u w:val="single"/>
          <w:shd w:fill="auto" w:val="clear"/>
        </w:rPr>
        <w:t xml:space="preserve">№ </w:t>
      </w:r>
      <w:r>
        <w:rPr>
          <w:rFonts w:ascii="Times New Roman" w:hAnsi="Times New Roman"/>
          <w:color w:val="000000"/>
          <w:sz w:val="20"/>
          <w:u w:val="single"/>
          <w:shd w:fill="auto" w:val="clear"/>
        </w:rPr>
        <w:t>ИВ</w:t>
      </w:r>
      <w:r>
        <w:rPr>
          <w:rFonts w:eastAsia="Times New Roman" w:cs="Times New Roman" w:ascii="Times New Roman" w:hAnsi="Times New Roman"/>
          <w:color w:val="000000"/>
          <w:kern w:val="0"/>
          <w:sz w:val="20"/>
          <w:szCs w:val="20"/>
          <w:u w:val="single"/>
          <w:shd w:fill="auto" w:val="clear"/>
          <w:lang w:val="ru-RU" w:eastAsia="ru-RU" w:bidi="ar-SA"/>
        </w:rPr>
        <w:t>-236-16-112</w:t>
      </w:r>
      <w:r>
        <w:rPr>
          <w:rFonts w:ascii="Times New Roman" w:hAnsi="Times New Roman"/>
          <w:color w:val="000000"/>
          <w:sz w:val="20"/>
          <w:u w:val="single"/>
          <w:shd w:fill="auto" w:val="clear"/>
        </w:rPr>
        <w:t xml:space="preserve"> </w:t>
      </w:r>
      <w:r>
        <w:rPr>
          <w:rFonts w:ascii="Times New Roman" w:hAnsi="Times New Roman"/>
          <w:color w:val="000000" w:themeColor="text1"/>
          <w:sz w:val="20"/>
          <w:u w:val="single"/>
          <w:shd w:fill="auto" w:val="clear"/>
        </w:rPr>
        <w:t>о</w:t>
      </w:r>
      <w:r>
        <w:rPr>
          <w:rFonts w:ascii="Times New Roman" w:hAnsi="Times New Roman"/>
          <w:color w:val="000000" w:themeColor="text1"/>
          <w:sz w:val="20"/>
          <w:u w:val="single"/>
          <w:shd w:fill="FFFFFF" w:val="clear"/>
        </w:rPr>
        <w:t>т 31</w:t>
      </w:r>
      <w:r>
        <w:rPr>
          <w:rFonts w:ascii="Times New Roman" w:hAnsi="Times New Roman"/>
          <w:color w:val="000000" w:themeColor="text1"/>
          <w:sz w:val="20"/>
          <w:u w:val="single"/>
          <w:shd w:fill="auto" w:val="clear"/>
        </w:rPr>
        <w:t>.03.</w:t>
      </w:r>
      <w:r>
        <w:rPr>
          <w:rFonts w:ascii="Times New Roman" w:hAnsi="Times New Roman"/>
          <w:sz w:val="20"/>
          <w:u w:val="single"/>
          <w:shd w:fill="auto" w:val="clear"/>
        </w:rPr>
        <w:t>2024 г.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both"/>
        <w:rPr>
          <w:i/>
          <w:i/>
          <w:u w:val="single"/>
        </w:rPr>
        <w:framePr w:w="4495" w:h="5594" w:x="52" w:y="38" w:hSpace="180" w:vSpace="0" w:wrap="auto" w:vAnchor="text" w:hAnchor="text" w:hRule="exact"/>
        <w:pBdr/>
      </w:pPr>
      <w:r>
        <w:rPr>
          <w:i/>
          <w:u w:val="single"/>
        </w:rPr>
      </w:r>
    </w:p>
    <w:p>
      <w:pPr>
        <w:pStyle w:val="Normal"/>
        <w:ind w:firstLine="540"/>
        <w:jc w:val="center"/>
        <w:rPr/>
      </w:pPr>
      <w:r>
        <w:rPr/>
      </w:r>
    </w:p>
    <w:p>
      <w:pPr>
        <w:pStyle w:val="Normal"/>
        <w:ind w:firstLine="540"/>
        <w:jc w:val="center"/>
        <w:rPr/>
      </w:pPr>
      <w:r>
        <w:rPr/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Главам МО Иркутской области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ЕДДС муниципальных образований 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территориальных  подразделений федеральных органов исполнительной власти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исполнительных органов    государственной власти области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организаций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Старостам населенных пунктов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Начальнику ОГБУ «ПСС Иркутской области»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>
      <w:pPr>
        <w:pStyle w:val="12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12"/>
        <w:rPr>
          <w:b/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</w:r>
    </w:p>
    <w:p>
      <w:pPr>
        <w:pStyle w:val="12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12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Normal"/>
        <w:jc w:val="center"/>
        <w:rPr/>
      </w:pPr>
      <w:r>
        <w:rPr>
          <w:rStyle w:val="Style22"/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Предупреждение о н</w:t>
      </w:r>
      <w:r>
        <w:rPr>
          <w:rStyle w:val="Style22"/>
          <w:rFonts w:eastAsia="Times New Roman" w:cs="Times New Roman" w:ascii="Times New Roman" w:hAnsi="Times New Roman"/>
          <w:b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еблагоприятных   </w:t>
      </w:r>
    </w:p>
    <w:p>
      <w:pPr>
        <w:pStyle w:val="Normal"/>
        <w:jc w:val="center"/>
        <w:rPr/>
      </w:pPr>
      <w:r>
        <w:rPr>
          <w:rStyle w:val="Style22"/>
          <w:rFonts w:eastAsia="Times New Roman" w:cs="Times New Roman" w:ascii="Times New Roman" w:hAnsi="Times New Roman"/>
          <w:b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метеорологических явлениях</w:t>
      </w:r>
    </w:p>
    <w:p>
      <w:pPr>
        <w:pStyle w:val="12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>
      <w:pPr>
        <w:pStyle w:val="12"/>
        <w:jc w:val="center"/>
        <w:rPr>
          <w:bCs/>
          <w:lang w:val="ru-RU"/>
        </w:rPr>
      </w:pPr>
      <w:r>
        <w:rPr>
          <w:bCs/>
          <w:lang w:val="ru-RU"/>
        </w:rPr>
        <w:t>«Иркутское управление по</w:t>
      </w:r>
      <w:r>
        <w:rPr>
          <w:bCs/>
          <w:shd w:fill="auto" w:val="clear"/>
          <w:lang w:val="ru-RU"/>
        </w:rPr>
        <w:t xml:space="preserve"> гидрометеорологии и мониторингу окружающей среды»</w:t>
      </w:r>
    </w:p>
    <w:p>
      <w:pPr>
        <w:pStyle w:val="12"/>
        <w:jc w:val="center"/>
        <w:rPr>
          <w:highlight w:val="none"/>
          <w:shd w:fill="auto" w:val="clear"/>
        </w:rPr>
      </w:pPr>
      <w:r>
        <w:rPr>
          <w:bCs/>
          <w:shd w:fill="auto" w:val="clear"/>
          <w:lang w:val="ru-RU"/>
        </w:rPr>
        <w:t>(ФГБУ «Иркутское УГМС»)</w:t>
      </w:r>
    </w:p>
    <w:p>
      <w:pPr>
        <w:pStyle w:val="12"/>
        <w:jc w:val="center"/>
        <w:rPr>
          <w:highlight w:val="none"/>
          <w:shd w:fill="auto" w:val="clear"/>
        </w:rPr>
      </w:pPr>
      <w:r>
        <w:rPr>
          <w:shd w:fill="auto" w:val="clear"/>
        </w:rPr>
      </w:r>
    </w:p>
    <w:tbl>
      <w:tblPr>
        <w:tblW w:w="96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0" w:lastColumn="0" w:firstColumn="0" w:val="0000" w:noHBand="0" w:noVBand="0"/>
      </w:tblPr>
      <w:tblGrid>
        <w:gridCol w:w="9610"/>
      </w:tblGrid>
      <w:tr>
        <w:trPr>
          <w:trHeight w:val="1291" w:hRule="atLeast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Предупреждение о неблагоприятных  метеорологических явлениях погоды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2"/>
                <w:szCs w:val="12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12"/>
                <w:szCs w:val="12"/>
                <w:u w:val="single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4107" w:leader="none"/>
                <w:tab w:val="center" w:pos="4677" w:leader="none"/>
                <w:tab w:val="right" w:pos="9355" w:leader="none"/>
              </w:tabs>
              <w:suppressAutoHyphens w:val="true"/>
              <w:spacing w:lineRule="auto" w:line="240" w:before="0" w:after="0"/>
              <w:ind w:left="0" w:hanging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C9211E"/>
                <w:kern w:val="0"/>
                <w:sz w:val="28"/>
                <w:szCs w:val="28"/>
                <w:lang w:val="ru-RU" w:eastAsia="ru-RU" w:bidi="ar-SA"/>
              </w:rPr>
              <w:t>1 апреля днем местами по области ожидается западный, северо-западный ветер 15-20 м/с, мокрый снег и снег.</w:t>
            </w:r>
          </w:p>
        </w:tc>
      </w:tr>
    </w:tbl>
    <w:p>
      <w:pPr>
        <w:pStyle w:val="Normal"/>
        <w:widowControl w:val="false"/>
        <w:numPr>
          <w:ilvl w:val="0"/>
          <w:numId w:val="4"/>
        </w:numPr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3"/>
        </w:numPr>
        <w:jc w:val="center"/>
        <w:rPr/>
      </w:pPr>
      <w:r>
        <w:rPr>
          <w:rStyle w:val="Strong"/>
          <w:rFonts w:eastAsia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4"/>
          <w:kern w:val="0"/>
          <w:sz w:val="28"/>
          <w:szCs w:val="28"/>
          <w:u w:val="none"/>
          <w:shd w:fill="auto" w:val="clear"/>
          <w:em w:val="none"/>
          <w:lang w:val="ru-RU" w:eastAsia="zh-CN" w:bidi="ar-SA"/>
        </w:rPr>
        <w:t>Прогноз погоды на сутки с 20 часов 31 марта до 20 часов 1 апреля</w:t>
      </w:r>
    </w:p>
    <w:p>
      <w:pPr>
        <w:pStyle w:val="Normal"/>
        <w:numPr>
          <w:ilvl w:val="0"/>
          <w:numId w:val="3"/>
        </w:numPr>
        <w:suppressAutoHyphens w:val="true"/>
        <w:jc w:val="center"/>
        <w:rPr>
          <w:rStyle w:val="Strong"/>
          <w:rFonts w:ascii="Times New Roman" w:hAnsi="Times New Roman" w:eastAsia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4"/>
          <w:kern w:val="0"/>
          <w:sz w:val="28"/>
          <w:szCs w:val="28"/>
          <w:u w:val="none"/>
          <w:shd w:fill="auto" w:val="clear"/>
          <w:em w:val="none"/>
          <w:lang w:val="ru-RU" w:eastAsia="zh-CN" w:bidi="ar-SA"/>
        </w:rPr>
      </w:pPr>
      <w:r>
        <w:rPr>
          <w:rFonts w:eastAsia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4"/>
          <w:kern w:val="0"/>
          <w:sz w:val="28"/>
          <w:szCs w:val="28"/>
          <w:u w:val="none"/>
          <w:shd w:fill="auto" w:val="clear"/>
          <w:em w:val="none"/>
          <w:lang w:val="ru-RU" w:eastAsia="zh-CN" w:bidi="ar-SA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4107" w:leader="none"/>
        </w:tabs>
        <w:ind w:left="0" w:hanging="0"/>
        <w:jc w:val="both"/>
        <w:rPr/>
      </w:pPr>
      <w:r>
        <w:rPr>
          <w:rStyle w:val="Strong"/>
          <w:rFonts w:eastAsia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4"/>
          <w:kern w:val="0"/>
          <w:sz w:val="28"/>
          <w:szCs w:val="28"/>
          <w:u w:val="single"/>
          <w:shd w:fill="auto" w:val="clear"/>
          <w:em w:val="none"/>
          <w:lang w:val="ru-RU" w:eastAsia="zh-CN" w:bidi="ar-SA"/>
        </w:rPr>
        <w:t>По области:</w:t>
      </w:r>
      <w:r>
        <w:rPr>
          <w:rStyle w:val="Strong"/>
          <w:rFonts w:eastAsia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4"/>
          <w:kern w:val="0"/>
          <w:sz w:val="28"/>
          <w:szCs w:val="28"/>
          <w:u w:val="none"/>
          <w:shd w:fill="auto" w:val="clear"/>
          <w:em w:val="none"/>
          <w:lang w:val="ru-RU" w:eastAsia="zh-CN" w:bidi="ar-SA"/>
        </w:rPr>
        <w:t xml:space="preserve"> переменная облачность, небольшие, местами умеренные осадки в виде дождя, мокрого снега и снега, ветер юго-западный с переходом на западный, северо-западный 5-10 м/с, порывы ночью до 14 м/с, днём 15-20 м/с,  температура ночью      +2,-3°, при прояснении -8,-13°, в северо-восточных районах -18,-23°, днём +1,+6°, местами -2,-7°.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4107" w:leader="none"/>
        </w:tabs>
        <w:ind w:left="0" w:hanging="0"/>
        <w:jc w:val="both"/>
        <w:rPr>
          <w:rStyle w:val="Strong"/>
          <w:rFonts w:ascii="Times New Roman" w:hAnsi="Times New Roman" w:eastAsia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4"/>
          <w:kern w:val="0"/>
          <w:sz w:val="12"/>
          <w:szCs w:val="12"/>
          <w:u w:val="none"/>
          <w:shd w:fill="auto" w:val="clear"/>
          <w:em w:val="none"/>
          <w:lang w:val="ru-RU" w:eastAsia="zh-CN" w:bidi="ar-SA"/>
        </w:rPr>
      </w:pPr>
      <w:r>
        <w:rPr>
          <w:rFonts w:eastAsia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4"/>
          <w:kern w:val="0"/>
          <w:sz w:val="12"/>
          <w:szCs w:val="12"/>
          <w:u w:val="none"/>
          <w:shd w:fill="auto" w:val="clear"/>
          <w:em w:val="none"/>
          <w:lang w:val="ru-RU" w:eastAsia="zh-CN" w:bidi="ar-SA"/>
        </w:rPr>
      </w:r>
    </w:p>
    <w:p>
      <w:pPr>
        <w:pStyle w:val="1"/>
        <w:numPr>
          <w:ilvl w:val="0"/>
          <w:numId w:val="3"/>
        </w:numPr>
        <w:ind w:left="0" w:hanging="0"/>
        <w:jc w:val="left"/>
        <w:rPr/>
      </w:pPr>
      <w:r>
        <w:rPr>
          <w:rStyle w:val="Strong"/>
          <w:rFonts w:eastAsia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4"/>
          <w:kern w:val="0"/>
          <w:sz w:val="28"/>
          <w:szCs w:val="28"/>
          <w:u w:val="single"/>
          <w:shd w:fill="auto" w:val="clear"/>
          <w:em w:val="none"/>
          <w:lang w:val="ru-RU" w:eastAsia="zh-CN" w:bidi="ar-SA"/>
        </w:rPr>
        <w:t>По городу Иркутску:</w:t>
      </w:r>
      <w:r>
        <w:rPr>
          <w:rStyle w:val="Strong"/>
          <w:rFonts w:eastAsia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4"/>
          <w:kern w:val="0"/>
          <w:sz w:val="28"/>
          <w:szCs w:val="28"/>
          <w:u w:val="none"/>
          <w:shd w:fill="auto" w:val="clear"/>
          <w:em w:val="none"/>
          <w:lang w:val="ru-RU" w:eastAsia="zh-CN" w:bidi="ar-SA"/>
        </w:rPr>
        <w:t xml:space="preserve"> переменная облачность, небольшие осадки преимущественно в виде дождя, ветер ночью юго-западный 2-7 м/с, днем северо-западный  5-10 м/с, температура ночью -1,-3°, днём +3,+5°.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08" w:leader="none"/>
          <w:tab w:val="left" w:pos="1416" w:leader="none"/>
          <w:tab w:val="left" w:pos="7044" w:leader="none"/>
        </w:tabs>
        <w:suppressAutoHyphens w:val="true"/>
        <w:ind w:left="0" w:hanging="0"/>
        <w:jc w:val="both"/>
        <w:rPr>
          <w:sz w:val="26"/>
          <w:szCs w:val="26"/>
        </w:rPr>
      </w:pPr>
      <w:r>
        <w:rPr>
          <w:rStyle w:val="Strong"/>
          <w:rFonts w:eastAsia="Times New Roman" w:ascii="Times New Roman" w:hAnsi="Times New Roman"/>
          <w:b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4"/>
          <w:kern w:val="0"/>
          <w:sz w:val="28"/>
          <w:szCs w:val="28"/>
          <w:u w:val="single"/>
          <w:shd w:fill="auto" w:val="clear"/>
          <w:em w:val="none"/>
          <w:lang w:val="ru-RU" w:eastAsia="zh-CN" w:bidi="ar-SA"/>
        </w:rPr>
        <w:t>По оз Байкал</w:t>
      </w:r>
      <w:r>
        <w:rPr>
          <w:rStyle w:val="Strong"/>
          <w:rFonts w:eastAsia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4"/>
          <w:kern w:val="0"/>
          <w:sz w:val="28"/>
          <w:szCs w:val="28"/>
          <w:u w:val="none"/>
          <w:shd w:fill="auto" w:val="clear"/>
          <w:em w:val="none"/>
          <w:lang w:val="ru-RU" w:eastAsia="zh-CN" w:bidi="ar-SA"/>
        </w:rPr>
        <w:t>:</w:t>
      </w:r>
      <w:r>
        <w:rPr>
          <w:rStyle w:val="Strong"/>
          <w:rFonts w:eastAsia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4"/>
          <w:kern w:val="0"/>
          <w:sz w:val="26"/>
          <w:szCs w:val="26"/>
          <w:u w:val="none"/>
          <w:shd w:fill="auto" w:val="clear"/>
          <w:em w:val="none"/>
          <w:lang w:val="ru-RU" w:eastAsia="zh-CN" w:bidi="ar-SA"/>
        </w:rPr>
        <w:t xml:space="preserve"> </w:t>
      </w:r>
      <w:r>
        <w:rPr>
          <w:rStyle w:val="Strong"/>
          <w:rFonts w:eastAsia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4"/>
          <w:kern w:val="0"/>
          <w:sz w:val="28"/>
          <w:szCs w:val="28"/>
          <w:u w:val="none"/>
          <w:shd w:fill="auto" w:val="clear"/>
          <w:em w:val="none"/>
          <w:lang w:val="ru-RU" w:eastAsia="zh-CN" w:bidi="ar-SA"/>
        </w:rPr>
        <w:t xml:space="preserve">переменная облачность, ночью местами небольшой мокрый снег, днём по озеру  небольшой, местами умеренный дождь и  мокрый снег, ветер ночью юго-западный, юго-восточный  6-11 м/с, днем западный, юго-западный 7-12 м/с, местами порывы 12-15 м/с,  температура ночью -6,-11°, при прояснении до -16°, днём 0,+5°. </w:t>
      </w:r>
    </w:p>
    <w:p>
      <w:pPr>
        <w:pStyle w:val="Normal"/>
        <w:numPr>
          <w:ilvl w:val="0"/>
          <w:numId w:val="3"/>
        </w:numPr>
        <w:tabs>
          <w:tab w:val="clear" w:pos="720"/>
          <w:tab w:val="center" w:pos="4677" w:leader="none"/>
          <w:tab w:val="right" w:pos="9355" w:leader="none"/>
        </w:tabs>
        <w:suppressAutoHyphens w:val="true"/>
        <w:spacing w:lineRule="auto" w:line="240" w:before="0" w:after="0"/>
        <w:ind w:left="0" w:right="0" w:hanging="432"/>
        <w:jc w:val="both"/>
        <w:rPr>
          <w:rStyle w:val="Style22"/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b/>
          <w:sz w:val="26"/>
          <w:szCs w:val="26"/>
        </w:rPr>
        <w:t>Рекомендуемые превентивные мероприятия органам местного самоуправления: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>
      <w:pPr>
        <w:pStyle w:val="Style24"/>
        <w:widowControl/>
        <w:numPr>
          <w:ilvl w:val="0"/>
          <w:numId w:val="2"/>
        </w:numPr>
        <w:tabs>
          <w:tab w:val="clear" w:pos="720"/>
          <w:tab w:val="left" w:pos="900" w:leader="none"/>
        </w:tabs>
        <w:suppressAutoHyphens w:val="true"/>
        <w:bidi w:val="0"/>
        <w:spacing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Уточнить планы действий в случае возникновения чрезвычайных ситуаций.</w:t>
      </w:r>
    </w:p>
    <w:p>
      <w:pPr>
        <w:pStyle w:val="Style24"/>
        <w:widowControl/>
        <w:numPr>
          <w:ilvl w:val="0"/>
          <w:numId w:val="2"/>
        </w:numPr>
        <w:tabs>
          <w:tab w:val="clear" w:pos="720"/>
          <w:tab w:val="left" w:pos="900" w:leader="none"/>
        </w:tabs>
        <w:suppressAutoHyphens w:val="true"/>
        <w:bidi w:val="0"/>
        <w:spacing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Организовать взаимодействие через дежурно-диспетчерские службы с территориальными подразделениями ЖКХ,  Электрических сетей, Дорожных служб.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Через СМИ довести прогноз о возможных неблагоприятных и опасных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метеорологических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 явлениях до населения на территории района, городского округа.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Уточнить количество резервных источников питания и теплоснабжения и их работоспособность.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Уточнить состав сил  и средств муниципального звена ТП РСЧС  готовых к реагированию на ЧС;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При необходимости организовать круглосуточное дежурство руководящего состава органов управления. 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567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Уточнить  резерв горюче-смазочных материалов, продовольствия, медикаментов и других материальных средств для обеспечения жизнедеятельности населенных пунктов.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Обеспечить готовность к убытию в зону возможной ЧС сил постоянной готовности. 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867" w:leader="none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867" w:leader="none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Организовать проведение мероприятий по разъяснению населению необходимости регистрации выхода туристских групп в Главном управлении МЧС России по Иркутской области.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517" w:leader="none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Довести прогноз до руководителей органов местного самоуправления, объектов экономики, старост сельских населенных пунктов, населения, дежурно-диспетчерских служб  органов управления муниципального звена ТП РСЧС Иркутской области предупреждение о неблагоприятных метеорологических явлениях  погоды и рекомендации по порядку реагирования на прогноз.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540" w:leader="none"/>
        </w:tabs>
        <w:suppressAutoHyphens w:val="true"/>
        <w:bidi w:val="0"/>
        <w:spacing w:lineRule="auto" w:line="228" w:before="0" w:after="0"/>
        <w:ind w:left="0" w:hanging="0"/>
        <w:contextualSpacing w:val="false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540" w:leader="none"/>
        </w:tabs>
        <w:suppressAutoHyphens w:val="true"/>
        <w:bidi w:val="0"/>
        <w:spacing w:lineRule="auto" w:line="228" w:before="0" w:after="0"/>
        <w:ind w:left="0" w:right="0" w:firstLine="567"/>
        <w:contextualSpacing w:val="false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 xml:space="preserve">Предоставить письменный доклад о проведенных мероприятиях </w:t>
      </w:r>
      <w:r>
        <w:rPr>
          <w:rFonts w:eastAsia="Times New Roman" w:cs="Times New Roman" w:ascii="Times New Roman" w:hAnsi="Times New Roman"/>
          <w:b/>
          <w:color w:val="FF0000"/>
          <w:kern w:val="0"/>
          <w:sz w:val="24"/>
          <w:szCs w:val="24"/>
          <w:u w:val="none"/>
          <w:shd w:fill="auto" w:val="clear"/>
          <w:lang w:val="ru-RU" w:eastAsia="ru-RU" w:bidi="ar-SA"/>
        </w:rPr>
        <w:t>(</w:t>
      </w:r>
      <w:r>
        <w:rPr>
          <w:rFonts w:eastAsia="Times New Roman" w:cs="Times New Roman" w:ascii="Times New Roman" w:hAnsi="Times New Roman"/>
          <w:b/>
          <w:color w:val="FF0000"/>
          <w:kern w:val="0"/>
          <w:sz w:val="24"/>
          <w:szCs w:val="24"/>
          <w:u w:val="single"/>
          <w:shd w:fill="auto" w:val="clear"/>
          <w:lang w:val="ru-RU" w:eastAsia="ru-RU" w:bidi="ar-SA"/>
        </w:rPr>
        <w:t>от всех ЕДДС районов области</w:t>
      </w:r>
      <w:r>
        <w:rPr>
          <w:rFonts w:eastAsia="Times New Roman" w:cs="Times New Roman" w:ascii="Times New Roman" w:hAnsi="Times New Roman"/>
          <w:b/>
          <w:color w:val="FF0000"/>
          <w:kern w:val="0"/>
          <w:sz w:val="24"/>
          <w:szCs w:val="24"/>
          <w:u w:val="none"/>
          <w:shd w:fill="auto" w:val="clear"/>
          <w:lang w:val="ru-RU" w:eastAsia="ru-RU" w:bidi="ar-SA"/>
        </w:rPr>
        <w:t>)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, в адрес оперативного дежурного отдела мониторинга, моделирования и организации проведения превентивных мероприятий по электронной почте Е-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en-US" w:eastAsia="ru-RU" w:bidi="ar-SA"/>
        </w:rPr>
        <w:t>mail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 xml:space="preserve">: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en-US" w:eastAsia="ru-RU" w:bidi="ar-SA"/>
        </w:rPr>
        <w:t>ods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02@38.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en-US" w:eastAsia="ru-RU" w:bidi="ar-SA"/>
        </w:rPr>
        <w:t>mchs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en-US" w:eastAsia="ru-RU" w:bidi="ar-SA"/>
        </w:rPr>
        <w:t>gov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en-US" w:eastAsia="ru-RU" w:bidi="ar-SA"/>
        </w:rPr>
        <w:t>ru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en-US" w:eastAsia="ru-RU" w:bidi="ar-SA"/>
        </w:rPr>
        <w:t>ods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@38.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en-US" w:eastAsia="ru-RU" w:bidi="ar-SA"/>
        </w:rPr>
        <w:t>mchs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en-US" w:eastAsia="ru-RU" w:bidi="ar-SA"/>
        </w:rPr>
        <w:t>gov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en-US" w:eastAsia="ru-RU" w:bidi="ar-SA"/>
        </w:rPr>
        <w:t xml:space="preserve">ru  </w:t>
      </w:r>
      <w:r>
        <w:rPr>
          <w:rFonts w:eastAsia="Times New Roman" w:cs="Times New Roman" w:ascii="Times New Roman" w:hAnsi="Times New Roman"/>
          <w:b/>
          <w:color w:val="FF0000"/>
          <w:kern w:val="0"/>
          <w:sz w:val="32"/>
          <w:szCs w:val="32"/>
          <w:u w:val="none"/>
          <w:shd w:fill="auto" w:val="clear"/>
          <w:lang w:val="ru-RU" w:eastAsia="ru-RU" w:bidi="ar-SA"/>
        </w:rPr>
        <w:t>до 1</w:t>
      </w:r>
      <w:r>
        <w:rPr>
          <w:rFonts w:eastAsia="Times New Roman" w:cs="Times New Roman" w:ascii="Times New Roman" w:hAnsi="Times New Roman"/>
          <w:b/>
          <w:color w:val="FF0000"/>
          <w:kern w:val="0"/>
          <w:sz w:val="32"/>
          <w:szCs w:val="32"/>
          <w:u w:val="none"/>
          <w:shd w:fill="auto" w:val="clear"/>
          <w:lang w:val="ru-RU" w:eastAsia="ru-RU" w:bidi="ar-SA"/>
        </w:rPr>
        <w:t>4</w:t>
      </w:r>
      <w:r>
        <w:rPr>
          <w:rFonts w:eastAsia="Times New Roman" w:cs="Times New Roman" w:ascii="Times New Roman" w:hAnsi="Times New Roman"/>
          <w:b/>
          <w:color w:val="FF0000"/>
          <w:kern w:val="0"/>
          <w:sz w:val="32"/>
          <w:szCs w:val="32"/>
          <w:u w:val="none"/>
          <w:shd w:fill="auto" w:val="clear"/>
          <w:lang w:val="ru-RU" w:eastAsia="ru-RU" w:bidi="ar-SA"/>
        </w:rPr>
        <w:t>:00 31.03.2024 г.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540" w:leader="none"/>
        </w:tabs>
        <w:suppressAutoHyphens w:val="true"/>
        <w:bidi w:val="0"/>
        <w:spacing w:lineRule="auto" w:line="228" w:before="0" w:after="0"/>
        <w:ind w:left="0" w:right="0" w:firstLine="567"/>
        <w:contextualSpacing w:val="false"/>
        <w:jc w:val="both"/>
        <w:rPr>
          <w:u w:val="none"/>
        </w:rPr>
      </w:pPr>
      <w:r>
        <w:rPr>
          <w:u w:val="none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540" w:leader="none"/>
        </w:tabs>
        <w:suppressAutoHyphens w:val="true"/>
        <w:bidi w:val="0"/>
        <w:spacing w:lineRule="auto" w:line="228" w:before="0" w:after="0"/>
        <w:ind w:left="0" w:right="0" w:firstLine="567"/>
        <w:contextualSpacing w:val="false"/>
        <w:jc w:val="both"/>
        <w:rPr>
          <w:u w:val="none"/>
        </w:rPr>
      </w:pPr>
      <w:r>
        <w:rPr>
          <w:rFonts w:eastAsia="Times New Roman" w:cs="Times New Roman" w:ascii="Times New Roman" w:hAnsi="Times New Roman"/>
          <w:b/>
          <w:color w:val="FF0000"/>
          <w:kern w:val="0"/>
          <w:sz w:val="24"/>
          <w:szCs w:val="24"/>
          <w:u w:val="none"/>
          <w:shd w:fill="auto" w:val="clear"/>
          <w:lang w:val="ru-RU" w:eastAsia="ru-RU" w:bidi="ar-SA"/>
        </w:rPr>
        <w:t>В донесении указать время доведения информации о предупреждении до мэров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 xml:space="preserve"> городских округов и муниципальных районов Иркутской области. 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540" w:leader="none"/>
        </w:tabs>
        <w:suppressAutoHyphens w:val="true"/>
        <w:bidi w:val="0"/>
        <w:spacing w:lineRule="auto" w:line="228" w:before="0" w:after="0"/>
        <w:ind w:left="0" w:right="0" w:firstLine="567"/>
        <w:contextualSpacing w:val="false"/>
        <w:jc w:val="both"/>
        <w:rPr>
          <w:rFonts w:ascii="Times New Roman" w:hAnsi="Times New Roman" w:eastAsia="Times New Roman" w:cs="Times New Roman"/>
          <w:b/>
          <w:b/>
          <w:color w:val="000000"/>
          <w:kern w:val="0"/>
          <w:sz w:val="24"/>
          <w:szCs w:val="24"/>
          <w:highlight w:val="none"/>
          <w:u w:val="single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single"/>
          <w:shd w:fill="auto" w:val="clear"/>
          <w:lang w:val="ru-RU" w:eastAsia="ru-RU" w:bidi="ar-SA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540" w:leader="none"/>
        </w:tabs>
        <w:suppressAutoHyphens w:val="true"/>
        <w:bidi w:val="0"/>
        <w:spacing w:lineRule="auto" w:line="228" w:before="0" w:after="0"/>
        <w:ind w:left="0" w:right="0" w:firstLine="567"/>
        <w:contextualSpacing w:val="false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Обо всех возникших предпосылках ЧС немедленно информировать ОД ЦУКС МЧС России по Иркутской области» (т. 45-32-46).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540" w:leader="none"/>
        </w:tabs>
        <w:suppressAutoHyphens w:val="true"/>
        <w:bidi w:val="0"/>
        <w:spacing w:lineRule="auto" w:line="228" w:before="0" w:after="0"/>
        <w:ind w:left="0" w:right="0" w:firstLine="567"/>
        <w:contextualSpacing w:val="false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540" w:leader="none"/>
        </w:tabs>
        <w:suppressAutoHyphens w:val="true"/>
        <w:bidi w:val="0"/>
        <w:spacing w:lineRule="auto" w:line="228" w:before="0" w:after="0"/>
        <w:ind w:left="0" w:right="0" w:firstLine="567"/>
        <w:contextualSpacing w:val="false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-57" w:right="0" w:hanging="0"/>
        <w:jc w:val="left"/>
        <w:rPr/>
      </w:pPr>
      <w:r>
        <w:rPr>
          <w:rFonts w:ascii="Times New Roman" w:hAnsi="Times New Roman"/>
          <w:color w:val="000000"/>
          <w:sz w:val="25"/>
          <w:szCs w:val="25"/>
          <w:shd w:fill="auto" w:val="clear"/>
        </w:rPr>
        <w:drawing>
          <wp:anchor behindDoc="0" distT="0" distB="0" distL="114935" distR="114935" simplePos="0" locked="0" layoutInCell="1" allowOverlap="1" relativeHeight="4">
            <wp:simplePos x="0" y="0"/>
            <wp:positionH relativeFrom="column">
              <wp:posOffset>3523615</wp:posOffset>
            </wp:positionH>
            <wp:positionV relativeFrom="paragraph">
              <wp:posOffset>90170</wp:posOffset>
            </wp:positionV>
            <wp:extent cx="828040" cy="657860"/>
            <wp:effectExtent l="0" t="0" r="0" b="0"/>
            <wp:wrapNone/>
            <wp:docPr id="2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19" t="-150" r="-119" b="-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5"/>
          <w:szCs w:val="25"/>
          <w:shd w:fill="auto" w:val="clear"/>
        </w:rPr>
        <w:t>Старший оперативный дежурный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-57" w:right="0" w:hanging="0"/>
        <w:jc w:val="left"/>
        <w:rPr>
          <w:rFonts w:ascii="Times New Roman" w:hAnsi="Times New Roman"/>
          <w:color w:val="000000"/>
          <w:sz w:val="25"/>
          <w:szCs w:val="25"/>
          <w:shd w:fill="auto" w:val="clear"/>
        </w:rPr>
      </w:pPr>
      <w:r>
        <w:rPr>
          <w:rFonts w:ascii="Times New Roman" w:hAnsi="Times New Roman"/>
          <w:color w:val="000000"/>
          <w:sz w:val="25"/>
          <w:szCs w:val="25"/>
          <w:shd w:fill="auto" w:val="clear"/>
        </w:rPr>
        <w:t xml:space="preserve">ЦУКС ГУ МЧС России по Иркутской области                                          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-57" w:right="0" w:hanging="0"/>
        <w:jc w:val="left"/>
        <w:rPr>
          <w:rFonts w:ascii="Times New Roman" w:hAnsi="Times New Roman"/>
          <w:color w:val="000000"/>
          <w:sz w:val="25"/>
          <w:szCs w:val="25"/>
          <w:shd w:fill="auto" w:val="clear"/>
        </w:rPr>
      </w:pPr>
      <w:r>
        <w:rPr>
          <w:rFonts w:ascii="Times New Roman" w:hAnsi="Times New Roman"/>
          <w:color w:val="000000"/>
          <w:sz w:val="25"/>
          <w:szCs w:val="25"/>
          <w:shd w:fill="auto" w:val="clear"/>
        </w:rPr>
        <w:t xml:space="preserve">подполковник внутренней службы                  </w:t>
        <w:tab/>
        <w:t xml:space="preserve">                                 В.С. Калиниченко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540" w:leader="none"/>
        </w:tabs>
        <w:suppressAutoHyphens w:val="true"/>
        <w:bidi w:val="0"/>
        <w:spacing w:lineRule="auto" w:line="228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/>
          <w:kern w:val="0"/>
          <w:sz w:val="12"/>
          <w:szCs w:val="12"/>
          <w:u w:val="none"/>
          <w:shd w:fill="auto" w:val="clear"/>
          <w:lang w:val="ru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12"/>
          <w:szCs w:val="12"/>
          <w:u w:val="none"/>
          <w:shd w:fill="auto" w:val="clear"/>
          <w:lang w:val="ru-RU" w:eastAsia="zh-CN" w:bidi="ar-SA"/>
        </w:rPr>
        <w:t>Иконникова Людмила Викторовна  тел. 452-989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540" w:leader="none"/>
        </w:tabs>
        <w:suppressAutoHyphens w:val="true"/>
        <w:bidi w:val="0"/>
        <w:spacing w:lineRule="auto" w:line="240" w:before="0" w:after="0"/>
        <w:ind w:left="0" w:hanging="0"/>
        <w:contextualSpacing w:val="false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/>
          <w:kern w:val="0"/>
          <w:sz w:val="12"/>
          <w:szCs w:val="12"/>
          <w:u w:val="none"/>
          <w:shd w:fill="auto" w:val="clear"/>
          <w:lang w:val="ru-RU" w:eastAsia="zh-CN" w:bidi="ar-SA"/>
        </w:rPr>
      </w:pPr>
      <w:r>
        <w:rPr/>
      </w:r>
    </w:p>
    <w:sectPr>
      <w:type w:val="nextPage"/>
      <w:pgSz w:w="11906" w:h="16838"/>
      <w:pgMar w:left="1362" w:right="746" w:gutter="0" w:header="0" w:top="284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Verdana">
    <w:charset w:val="01"/>
    <w:family w:val="roman"/>
    <w:pitch w:val="default"/>
  </w:font>
  <w:font w:name="Times New Roman">
    <w:charset w:val="01"/>
    <w:family w:val="roman"/>
    <w:pitch w:val="default"/>
  </w:font>
  <w:font w:name="MS Sans Serif">
    <w:charset w:val="01"/>
    <w:family w:val="roman"/>
    <w:pitch w:val="default"/>
  </w:font>
  <w:font w:name="Tahoma">
    <w:charset w:val="01"/>
    <w:family w:val="roman"/>
    <w:pitch w:val="default"/>
  </w:font>
  <w:font w:name="Cambria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Noto Sans Devanagari">
    <w:charset w:val="01"/>
    <w:family w:val="roman"/>
    <w:pitch w:val="default"/>
  </w:font>
  <w:font w:name="Noto Sans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641f"/>
    <w:pPr>
      <w:widowControl/>
      <w:suppressAutoHyphens w:val="true"/>
      <w:bidi w:val="0"/>
      <w:spacing w:lineRule="auto" w:line="240" w:before="0" w:after="0"/>
      <w:jc w:val="left"/>
    </w:pPr>
    <w:rPr>
      <w:rFonts w:ascii="Verdana" w:hAnsi="Verdana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55641f"/>
    <w:pPr>
      <w:spacing w:before="0"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Style23"/>
    <w:next w:val="Style24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5">
    <w:name w:val="Heading 5"/>
    <w:basedOn w:val="Normal"/>
    <w:next w:val="Normal"/>
    <w:qFormat/>
    <w:pPr>
      <w:keepNext w:val="true"/>
      <w:shd w:val="clear" w:color="auto" w:fill="FFFFFF"/>
      <w:ind w:left="122" w:hanging="0"/>
      <w:jc w:val="both"/>
      <w:outlineLvl w:val="4"/>
    </w:pPr>
    <w:rPr>
      <w:b/>
      <w:bCs/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5641f"/>
    <w:rPr>
      <w:rFonts w:ascii="Times New Roman" w:hAnsi="Times New Roman" w:eastAsia="Times New Roman" w:cs="Times New Roman"/>
      <w:b/>
      <w:sz w:val="28"/>
      <w:szCs w:val="28"/>
      <w:lang w:eastAsia="ru-RU"/>
    </w:rPr>
  </w:style>
  <w:style w:type="character" w:styleId="Style11" w:customStyle="1">
    <w:name w:val="Основной текст Знак"/>
    <w:basedOn w:val="DefaultParagraphFont"/>
    <w:link w:val="a3"/>
    <w:qFormat/>
    <w:rsid w:val="0055641f"/>
    <w:rPr>
      <w:rFonts w:ascii="Verdana" w:hAnsi="Verdana" w:eastAsia="Times New Roman" w:cs="Times New Roman"/>
      <w:sz w:val="24"/>
      <w:szCs w:val="20"/>
      <w:lang w:eastAsia="ru-RU"/>
    </w:rPr>
  </w:style>
  <w:style w:type="character" w:styleId="Normal1" w:customStyle="1">
    <w:name w:val="Normal Знак"/>
    <w:link w:val="11"/>
    <w:qFormat/>
    <w:rsid w:val="0055641f"/>
    <w:rPr>
      <w:rFonts w:ascii="Times New Roman" w:hAnsi="Times New Roman" w:eastAsia="Times New Roman" w:cs="Times New Roman"/>
      <w:sz w:val="20"/>
      <w:szCs w:val="20"/>
      <w:lang w:val="en-US" w:eastAsia="ru-RU"/>
    </w:rPr>
  </w:style>
  <w:style w:type="character" w:styleId="Style12">
    <w:name w:val="Интернет-ссылка"/>
    <w:rsid w:val="0055641f"/>
    <w:rPr>
      <w:color w:val="0000FF"/>
      <w:u w:val="single"/>
    </w:rPr>
  </w:style>
  <w:style w:type="character" w:styleId="Style13" w:customStyle="1">
    <w:name w:val="Название Знак"/>
    <w:basedOn w:val="DefaultParagraphFont"/>
    <w:link w:val="a6"/>
    <w:qFormat/>
    <w:rsid w:val="0055641f"/>
    <w:rPr>
      <w:rFonts w:ascii="MS Sans Serif" w:hAnsi="MS Sans Serif" w:eastAsia="Times New Roman" w:cs="MS Sans Serif"/>
      <w:sz w:val="28"/>
      <w:szCs w:val="28"/>
      <w:lang w:val="en-US" w:eastAsia="ru-RU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55641f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Выделение"/>
    <w:basedOn w:val="DefaultParagraphFont"/>
    <w:uiPriority w:val="99"/>
    <w:qFormat/>
    <w:rsid w:val="00bb6945"/>
    <w:rPr>
      <w:i/>
      <w:iCs/>
    </w:rPr>
  </w:style>
  <w:style w:type="character" w:styleId="Style16" w:customStyle="1">
    <w:name w:val="Подзаголовок Знак"/>
    <w:basedOn w:val="DefaultParagraphFont"/>
    <w:link w:val="ad"/>
    <w:uiPriority w:val="11"/>
    <w:qFormat/>
    <w:rsid w:val="00ec2f20"/>
    <w:rPr>
      <w:rFonts w:ascii="Cambria" w:hAnsi="Cambria" w:eastAsia="" w:cs="Times New Roman" w:asciiTheme="majorHAnsi" w:eastAsiaTheme="majorEastAsia" w:hAnsiTheme="majorHAnsi"/>
      <w:sz w:val="24"/>
      <w:szCs w:val="24"/>
      <w:lang w:val="en-US" w:eastAsia="ru-RU"/>
    </w:rPr>
  </w:style>
  <w:style w:type="character" w:styleId="246" w:customStyle="1">
    <w:name w:val="Основной шрифт абзаца246"/>
    <w:uiPriority w:val="99"/>
    <w:qFormat/>
    <w:rsid w:val="00e364d3"/>
    <w:rPr/>
  </w:style>
  <w:style w:type="character" w:styleId="Strong">
    <w:name w:val="Strong"/>
    <w:uiPriority w:val="22"/>
    <w:qFormat/>
    <w:rsid w:val="00d568aa"/>
    <w:rPr>
      <w:rFonts w:cs="Times New Roman"/>
      <w:b/>
      <w:bCs/>
    </w:rPr>
  </w:style>
  <w:style w:type="character" w:styleId="Style17" w:customStyle="1">
    <w:name w:val="Верхний колонтитул Знак"/>
    <w:basedOn w:val="DefaultParagraphFont"/>
    <w:link w:val="af2"/>
    <w:uiPriority w:val="99"/>
    <w:qFormat/>
    <w:rsid w:val="00f302e3"/>
    <w:rPr>
      <w:rFonts w:ascii="Times New Roman" w:hAnsi="Times New Roman" w:eastAsia="Times New Roman" w:cs="Times New Roman"/>
      <w:lang w:val="en-US" w:eastAsia="ru-RU"/>
    </w:rPr>
  </w:style>
  <w:style w:type="character" w:styleId="WW8Num1z0">
    <w:name w:val="WW8Num1z0"/>
    <w:qFormat/>
    <w:rPr>
      <w:rFonts w:ascii="Times New Roman" w:hAnsi="Times New Roman" w:eastAsia="Batang;바탕" w:cs="Times New Roman"/>
      <w:b/>
      <w:sz w:val="26"/>
      <w:szCs w:val="26"/>
      <w:lang w:val="ru-RU" w:eastAsia="en-US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8">
    <w:name w:val="Символ нумерации"/>
    <w:qFormat/>
    <w:rPr/>
  </w:style>
  <w:style w:type="character" w:styleId="Style19">
    <w:name w:val="Маркеры"/>
    <w:qFormat/>
    <w:rPr>
      <w:rFonts w:ascii="OpenSymbol" w:hAnsi="OpenSymbol" w:eastAsia="OpenSymbol" w:cs="OpenSymbol"/>
    </w:rPr>
  </w:style>
  <w:style w:type="character" w:styleId="WW8Num2z0">
    <w:name w:val="WW8Num2z0"/>
    <w:qFormat/>
    <w:rPr>
      <w:rFonts w:ascii="Times New Roman" w:hAnsi="Times New Roman" w:cs="Times New Roman"/>
      <w:b/>
      <w:bCs/>
      <w:sz w:val="26"/>
      <w:szCs w:val="26"/>
      <w:lang w:val="ru-RU" w:eastAsia="en-US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20">
    <w:name w:val="Символ сноски"/>
    <w:qFormat/>
    <w:rPr/>
  </w:style>
  <w:style w:type="character" w:styleId="Style21">
    <w:name w:val="Привязка сноски"/>
    <w:rPr>
      <w:vertAlign w:val="superscript"/>
    </w:rPr>
  </w:style>
  <w:style w:type="character" w:styleId="Style22">
    <w:name w:val="Выделение жирным"/>
    <w:qFormat/>
    <w:rPr>
      <w:b/>
      <w:bCs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4">
    <w:name w:val="Body Text"/>
    <w:basedOn w:val="Normal"/>
    <w:link w:val="a4"/>
    <w:rsid w:val="0055641f"/>
    <w:pPr>
      <w:spacing w:before="0" w:after="120"/>
    </w:pPr>
    <w:rPr/>
  </w:style>
  <w:style w:type="paragraph" w:styleId="Style25">
    <w:name w:val="List"/>
    <w:basedOn w:val="Style24"/>
    <w:pPr/>
    <w:rPr>
      <w:rFonts w:ascii="PT Astra Serif" w:hAnsi="PT Astra Serif" w:cs="Noto Sans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12" w:customStyle="1">
    <w:name w:val="Обычный1"/>
    <w:link w:val="Normal"/>
    <w:qFormat/>
    <w:rsid w:val="0055641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ru-RU" w:bidi="ar-SA"/>
    </w:rPr>
  </w:style>
  <w:style w:type="paragraph" w:styleId="Style28">
    <w:name w:val="Title"/>
    <w:basedOn w:val="Normal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styleId="9" w:customStyle="1">
    <w:name w:val="Обычный + 9 пт"/>
    <w:basedOn w:val="Normal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55641f"/>
    <w:pPr/>
    <w:rPr>
      <w:rFonts w:ascii="Tahoma" w:hAnsi="Tahoma" w:cs="Tahoma"/>
      <w:sz w:val="16"/>
      <w:szCs w:val="16"/>
    </w:rPr>
  </w:style>
  <w:style w:type="paragraph" w:styleId="21" w:customStyle="1">
    <w:name w:val="Обычный2"/>
    <w:qFormat/>
    <w:rsid w:val="004b58c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ru-RU" w:bidi="ar-SA"/>
    </w:rPr>
  </w:style>
  <w:style w:type="paragraph" w:styleId="NormalWeb">
    <w:name w:val="Normal (Web)"/>
    <w:basedOn w:val="Normal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styleId="13" w:customStyle="1">
    <w:name w:val="Заголовок1"/>
    <w:basedOn w:val="12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ListParagraph">
    <w:name w:val="List Paragraph"/>
    <w:basedOn w:val="Normal"/>
    <w:uiPriority w:val="34"/>
    <w:qFormat/>
    <w:rsid w:val="00b460a8"/>
    <w:pPr>
      <w:spacing w:before="0" w:after="0"/>
      <w:ind w:left="720" w:hanging="0"/>
      <w:contextualSpacing/>
    </w:pPr>
    <w:rPr/>
  </w:style>
  <w:style w:type="paragraph" w:styleId="Style29">
    <w:name w:val="Subtitle"/>
    <w:basedOn w:val="Normal"/>
    <w:next w:val="Normal"/>
    <w:link w:val="ae"/>
    <w:uiPriority w:val="11"/>
    <w:qFormat/>
    <w:rsid w:val="00ec2f20"/>
    <w:pPr>
      <w:spacing w:before="0" w:after="60"/>
      <w:jc w:val="center"/>
      <w:outlineLvl w:val="1"/>
    </w:pPr>
    <w:rPr>
      <w:rFonts w:ascii="Cambria" w:hAnsi="Cambria" w:eastAsia="" w:asciiTheme="majorHAnsi" w:eastAsiaTheme="majorEastAsia" w:hAnsiTheme="majorHAnsi"/>
      <w:szCs w:val="24"/>
      <w:lang w:val="en-US"/>
    </w:rPr>
  </w:style>
  <w:style w:type="paragraph" w:styleId="NoSpacing">
    <w:name w:val="No Spacing"/>
    <w:uiPriority w:val="1"/>
    <w:qFormat/>
    <w:rsid w:val="00b20a1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qFormat/>
    <w:rsid w:val="00860055"/>
    <w:pPr>
      <w:spacing w:beforeAutospacing="1" w:afterAutospacing="1"/>
    </w:pPr>
    <w:rPr>
      <w:rFonts w:ascii="Times New Roman" w:hAnsi="Times New Roman" w:eastAsia="Calibri" w:eastAsiaTheme="minorHAnsi"/>
      <w:szCs w:val="24"/>
    </w:rPr>
  </w:style>
  <w:style w:type="paragraph" w:styleId="Style30">
    <w:name w:val="Колонтитул"/>
    <w:basedOn w:val="Normal"/>
    <w:qFormat/>
    <w:pPr/>
    <w:rPr/>
  </w:style>
  <w:style w:type="paragraph" w:styleId="Style31">
    <w:name w:val="Header"/>
    <w:basedOn w:val="Normal"/>
    <w:link w:val="af3"/>
    <w:uiPriority w:val="99"/>
    <w:unhideWhenUsed/>
    <w:rsid w:val="00f302e3"/>
    <w:pPr>
      <w:tabs>
        <w:tab w:val="clear" w:pos="720"/>
        <w:tab w:val="center" w:pos="4677" w:leader="none"/>
        <w:tab w:val="right" w:pos="9355" w:leader="none"/>
      </w:tabs>
    </w:pPr>
    <w:rPr>
      <w:rFonts w:ascii="Times New Roman" w:hAnsi="Times New Roman"/>
      <w:sz w:val="22"/>
      <w:szCs w:val="22"/>
      <w:lang w:val="en-US"/>
    </w:rPr>
  </w:style>
  <w:style w:type="paragraph" w:styleId="Style32">
    <w:name w:val="Содержимое врезки"/>
    <w:basedOn w:val="Normal"/>
    <w:qFormat/>
    <w:pPr/>
    <w:rPr/>
  </w:style>
  <w:style w:type="paragraph" w:styleId="Style33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paragraph" w:styleId="Style34">
    <w:name w:val="Body Text Indent"/>
    <w:basedOn w:val="Normal"/>
    <w:qFormat/>
    <w:pPr>
      <w:ind w:left="0" w:right="0" w:firstLine="709"/>
      <w:jc w:val="both"/>
    </w:pPr>
    <w:rPr/>
  </w:style>
  <w:style w:type="paragraph" w:styleId="Style35">
    <w:name w:val="Объект без заливки"/>
    <w:basedOn w:val="Normal"/>
    <w:qFormat/>
    <w:pPr>
      <w:spacing w:lineRule="atLeast" w:line="200" w:before="0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Style36">
    <w:name w:val="Объект без заливки и линий"/>
    <w:basedOn w:val="Normal"/>
    <w:qFormat/>
    <w:pPr>
      <w:spacing w:lineRule="atLeast" w:line="200" w:before="0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Style37"/>
    <w:qFormat/>
    <w:pPr/>
    <w:rPr>
      <w:rFonts w:ascii="Noto Sans" w:hAnsi="Noto Sans"/>
      <w:sz w:val="36"/>
    </w:rPr>
  </w:style>
  <w:style w:type="paragraph" w:styleId="Style37">
    <w:name w:val="Текст"/>
    <w:basedOn w:val="Style26"/>
    <w:qFormat/>
    <w:pPr/>
    <w:rPr/>
  </w:style>
  <w:style w:type="paragraph" w:styleId="4">
    <w:name w:val="Заглавие А4"/>
    <w:basedOn w:val="A4"/>
    <w:qFormat/>
    <w:pPr/>
    <w:rPr>
      <w:rFonts w:ascii="Noto Sans" w:hAnsi="Noto Sans"/>
      <w:sz w:val="87"/>
    </w:rPr>
  </w:style>
  <w:style w:type="paragraph" w:styleId="41">
    <w:name w:val="Заголовок А4"/>
    <w:basedOn w:val="A4"/>
    <w:qFormat/>
    <w:pPr/>
    <w:rPr>
      <w:rFonts w:ascii="Noto Sans" w:hAnsi="Noto Sans"/>
      <w:sz w:val="48"/>
    </w:rPr>
  </w:style>
  <w:style w:type="paragraph" w:styleId="42">
    <w:name w:val="Текст А4"/>
    <w:basedOn w:val="A4"/>
    <w:qFormat/>
    <w:pPr/>
    <w:rPr>
      <w:rFonts w:ascii="Noto Sans" w:hAnsi="Noto Sans"/>
      <w:sz w:val="36"/>
    </w:rPr>
  </w:style>
  <w:style w:type="paragraph" w:styleId="A0">
    <w:name w:val="A0"/>
    <w:basedOn w:val="Style37"/>
    <w:qFormat/>
    <w:pPr/>
    <w:rPr>
      <w:rFonts w:ascii="Noto Sans" w:hAnsi="Noto Sans"/>
      <w:sz w:val="95"/>
    </w:rPr>
  </w:style>
  <w:style w:type="paragraph" w:styleId="0">
    <w:name w:val="Заглавие А0"/>
    <w:basedOn w:val="A0"/>
    <w:qFormat/>
    <w:pPr/>
    <w:rPr>
      <w:rFonts w:ascii="Noto Sans" w:hAnsi="Noto Sans"/>
      <w:sz w:val="191"/>
    </w:rPr>
  </w:style>
  <w:style w:type="paragraph" w:styleId="01">
    <w:name w:val="Заголовок А0"/>
    <w:basedOn w:val="A0"/>
    <w:qFormat/>
    <w:pPr/>
    <w:rPr>
      <w:rFonts w:ascii="Noto Sans" w:hAnsi="Noto Sans"/>
      <w:sz w:val="143"/>
    </w:rPr>
  </w:style>
  <w:style w:type="paragraph" w:styleId="02">
    <w:name w:val="Текст А0"/>
    <w:basedOn w:val="A0"/>
    <w:qFormat/>
    <w:pPr/>
    <w:rPr>
      <w:rFonts w:ascii="Noto Sans" w:hAnsi="Noto Sans"/>
      <w:sz w:val="95"/>
    </w:rPr>
  </w:style>
  <w:style w:type="paragraph" w:styleId="Style38">
    <w:name w:val="Графика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Times New Roman"/>
      <w:color w:val="auto"/>
      <w:kern w:val="0"/>
      <w:sz w:val="36"/>
      <w:szCs w:val="24"/>
      <w:lang w:val="ru-RU" w:eastAsia="en-US" w:bidi="ar-SA"/>
    </w:rPr>
  </w:style>
  <w:style w:type="paragraph" w:styleId="Style39">
    <w:name w:val="Фигуры"/>
    <w:basedOn w:val="Style38"/>
    <w:qFormat/>
    <w:pPr/>
    <w:rPr>
      <w:rFonts w:ascii="Liberation Sans" w:hAnsi="Liberation Sans"/>
      <w:b/>
      <w:sz w:val="28"/>
    </w:rPr>
  </w:style>
  <w:style w:type="paragraph" w:styleId="Style40">
    <w:name w:val="Заливка"/>
    <w:basedOn w:val="Style39"/>
    <w:qFormat/>
    <w:pPr/>
    <w:rPr>
      <w:rFonts w:ascii="Liberation Sans" w:hAnsi="Liberation Sans"/>
      <w:b/>
      <w:sz w:val="28"/>
    </w:rPr>
  </w:style>
  <w:style w:type="paragraph" w:styleId="Style41">
    <w:name w:val="Заливка синим"/>
    <w:basedOn w:val="Style40"/>
    <w:qFormat/>
    <w:pPr/>
    <w:rPr>
      <w:rFonts w:ascii="Liberation Sans" w:hAnsi="Liberation Sans"/>
      <w:b/>
      <w:color w:val="FFFFFF"/>
      <w:sz w:val="28"/>
    </w:rPr>
  </w:style>
  <w:style w:type="paragraph" w:styleId="Style42">
    <w:name w:val="Заливка зелёным"/>
    <w:basedOn w:val="Style40"/>
    <w:qFormat/>
    <w:pPr/>
    <w:rPr>
      <w:rFonts w:ascii="Liberation Sans" w:hAnsi="Liberation Sans"/>
      <w:b/>
      <w:color w:val="FFFFFF"/>
      <w:sz w:val="28"/>
    </w:rPr>
  </w:style>
  <w:style w:type="paragraph" w:styleId="Style43">
    <w:name w:val="Заливка красным"/>
    <w:basedOn w:val="Style40"/>
    <w:qFormat/>
    <w:pPr/>
    <w:rPr>
      <w:rFonts w:ascii="Liberation Sans" w:hAnsi="Liberation Sans"/>
      <w:b/>
      <w:color w:val="FFFFFF"/>
      <w:sz w:val="28"/>
    </w:rPr>
  </w:style>
  <w:style w:type="paragraph" w:styleId="Style44">
    <w:name w:val="Заливка жёлтым"/>
    <w:basedOn w:val="Style40"/>
    <w:qFormat/>
    <w:pPr/>
    <w:rPr>
      <w:rFonts w:ascii="Liberation Sans" w:hAnsi="Liberation Sans"/>
      <w:b/>
      <w:color w:val="FFFFFF"/>
      <w:sz w:val="28"/>
    </w:rPr>
  </w:style>
  <w:style w:type="paragraph" w:styleId="Style45">
    <w:name w:val="Контур"/>
    <w:basedOn w:val="Style39"/>
    <w:qFormat/>
    <w:pPr/>
    <w:rPr>
      <w:rFonts w:ascii="Liberation Sans" w:hAnsi="Liberation Sans"/>
      <w:b/>
      <w:sz w:val="28"/>
    </w:rPr>
  </w:style>
  <w:style w:type="paragraph" w:styleId="Style46">
    <w:name w:val="Контур синий"/>
    <w:basedOn w:val="Style45"/>
    <w:qFormat/>
    <w:pPr/>
    <w:rPr>
      <w:rFonts w:ascii="Liberation Sans" w:hAnsi="Liberation Sans"/>
      <w:b/>
      <w:color w:val="355269"/>
      <w:sz w:val="28"/>
    </w:rPr>
  </w:style>
  <w:style w:type="paragraph" w:styleId="Style47">
    <w:name w:val="Контур зеленый"/>
    <w:basedOn w:val="Style45"/>
    <w:qFormat/>
    <w:pPr/>
    <w:rPr>
      <w:rFonts w:ascii="Liberation Sans" w:hAnsi="Liberation Sans"/>
      <w:b/>
      <w:color w:val="127622"/>
      <w:sz w:val="28"/>
    </w:rPr>
  </w:style>
  <w:style w:type="paragraph" w:styleId="Style48">
    <w:name w:val="Контур красный"/>
    <w:basedOn w:val="Style45"/>
    <w:qFormat/>
    <w:pPr/>
    <w:rPr>
      <w:rFonts w:ascii="Liberation Sans" w:hAnsi="Liberation Sans"/>
      <w:b/>
      <w:color w:val="C9211E"/>
      <w:sz w:val="28"/>
    </w:rPr>
  </w:style>
  <w:style w:type="paragraph" w:styleId="Style49">
    <w:name w:val="Контур жёлтый"/>
    <w:basedOn w:val="Style45"/>
    <w:qFormat/>
    <w:pPr/>
    <w:rPr>
      <w:rFonts w:ascii="Liberation Sans" w:hAnsi="Liberation Sans"/>
      <w:b/>
      <w:color w:val="B47804"/>
      <w:sz w:val="28"/>
    </w:rPr>
  </w:style>
  <w:style w:type="paragraph" w:styleId="Style50">
    <w:name w:val="Линии"/>
    <w:basedOn w:val="Style38"/>
    <w:qFormat/>
    <w:pPr/>
    <w:rPr>
      <w:rFonts w:ascii="Liberation Sans" w:hAnsi="Liberation Sans"/>
      <w:sz w:val="36"/>
    </w:rPr>
  </w:style>
  <w:style w:type="paragraph" w:styleId="Style51">
    <w:name w:val="Стрелки"/>
    <w:basedOn w:val="Style50"/>
    <w:qFormat/>
    <w:pPr/>
    <w:rPr>
      <w:rFonts w:ascii="Liberation Sans" w:hAnsi="Liberation Sans"/>
      <w:sz w:val="36"/>
    </w:rPr>
  </w:style>
  <w:style w:type="paragraph" w:styleId="Style52">
    <w:name w:val="Штриховая линия"/>
    <w:basedOn w:val="Style50"/>
    <w:qFormat/>
    <w:pPr/>
    <w:rPr>
      <w:rFonts w:ascii="Liberation Sans" w:hAnsi="Liberation Sans"/>
      <w:sz w:val="36"/>
    </w:rPr>
  </w:style>
  <w:style w:type="paragraph" w:styleId="BlankSlideLTGliederung1">
    <w:name w:val="Blank Slide~LT~Gliederung 1"/>
    <w:qFormat/>
    <w:pPr>
      <w:widowControl/>
      <w:suppressAutoHyphens w:val="true"/>
      <w:bidi w:val="0"/>
      <w:spacing w:before="283" w:after="0"/>
      <w:jc w:val="left"/>
    </w:pPr>
    <w:rPr>
      <w:rFonts w:ascii="Noto Sans Devanagari" w:hAnsi="Noto Sans Devanagari" w:eastAsia="Tahoma" w:cs="Times New Roman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ru-RU" w:eastAsia="en-US" w:bidi="ar-SA"/>
    </w:rPr>
  </w:style>
  <w:style w:type="paragraph" w:styleId="BlankSlideLTGliederung2">
    <w:name w:val="Blank Slide~LT~Gliederung 2"/>
    <w:basedOn w:val="BlankSlideLTGliederung1"/>
    <w:qFormat/>
    <w:pPr>
      <w:spacing w:before="22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spacing w:before="170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spacing w:before="113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Tahoma" w:cs="Times New Roman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en-US" w:bidi="ar-SA"/>
    </w:rPr>
  </w:style>
  <w:style w:type="paragraph" w:styleId="BlankSlideLTUntertitel">
    <w:name w:val="Blank Slide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BlankSlideLTNotizen">
    <w:name w:val="Blank Slide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BlankSlideLTHintergrundobjekte">
    <w:name w:val="Blank Slide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ru-RU" w:eastAsia="en-US" w:bidi="ar-SA"/>
    </w:rPr>
  </w:style>
  <w:style w:type="paragraph" w:styleId="BlankSlideLTHintergrund">
    <w:name w:val="Blank Slide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ru-RU" w:eastAsia="en-US" w:bidi="ar-SA"/>
    </w:rPr>
  </w:style>
  <w:style w:type="paragraph" w:styleId="Default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Tahoma" w:cs="Times New Roman"/>
      <w:color w:val="auto"/>
      <w:kern w:val="2"/>
      <w:sz w:val="36"/>
      <w:szCs w:val="24"/>
      <w:lang w:val="ru-RU" w:eastAsia="en-US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tyle53">
    <w:name w:val="Объекты фона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ru-RU" w:eastAsia="en-US" w:bidi="ar-SA"/>
    </w:rPr>
  </w:style>
  <w:style w:type="paragraph" w:styleId="Style54">
    <w:name w:val="Фон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ru-RU" w:eastAsia="en-US" w:bidi="ar-SA"/>
    </w:rPr>
  </w:style>
  <w:style w:type="paragraph" w:styleId="Style55">
    <w:name w:val="Примечания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14">
    <w:name w:val="Структура 1"/>
    <w:qFormat/>
    <w:pPr>
      <w:widowControl/>
      <w:suppressAutoHyphens w:val="true"/>
      <w:bidi w:val="0"/>
      <w:spacing w:before="283" w:after="0"/>
      <w:jc w:val="left"/>
    </w:pPr>
    <w:rPr>
      <w:rFonts w:ascii="Noto Sans Devanagari" w:hAnsi="Noto Sans Devanagari" w:eastAsia="Tahoma" w:cs="Times New Roman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ru-RU" w:eastAsia="en-US" w:bidi="ar-SA"/>
    </w:rPr>
  </w:style>
  <w:style w:type="paragraph" w:styleId="22">
    <w:name w:val="Структура 2"/>
    <w:basedOn w:val="14"/>
    <w:qFormat/>
    <w:pPr>
      <w:spacing w:before="22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3">
    <w:name w:val="Структура 3"/>
    <w:basedOn w:val="22"/>
    <w:qFormat/>
    <w:pPr>
      <w:spacing w:before="170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43">
    <w:name w:val="Структура 4"/>
    <w:basedOn w:val="3"/>
    <w:qFormat/>
    <w:pPr>
      <w:spacing w:before="113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51">
    <w:name w:val="Структура 5"/>
    <w:basedOn w:val="43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6">
    <w:name w:val="Структура 6"/>
    <w:basedOn w:val="51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7">
    <w:name w:val="Структура 7"/>
    <w:basedOn w:val="6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8">
    <w:name w:val="Структура 8"/>
    <w:basedOn w:val="7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91">
    <w:name w:val="Структура 9"/>
    <w:basedOn w:val="8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nfo@38.mchs.gov.ru" TargetMode="External"/><Relationship Id="rId4" Type="http://schemas.openxmlformats.org/officeDocument/2006/relationships/hyperlink" Target="http://www.38.mchs.gov.ru/" TargetMode="External"/><Relationship Id="rId5" Type="http://schemas.openxmlformats.org/officeDocument/2006/relationships/image" Target="media/image2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F9926-DED5-47D6-934D-56589D7C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Application>LibreOffice/7.2.7.2$Linux_X86_64 LibreOffice_project/20$Build-2</Application>
  <AppVersion>15.0000</AppVersion>
  <Pages>2</Pages>
  <Words>588</Words>
  <Characters>4330</Characters>
  <CharactersWithSpaces>4986</CharactersWithSpaces>
  <Paragraphs>56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2023-04-24T06:34:00Z</dcterms:created>
  <dc:creator>ЦУКС 05 Дежурный по мониторингу ЧС</dc:creator>
  <dc:description/>
  <dc:language>ru-RU</dc:language>
  <cp:lastModifiedBy/>
  <cp:lastPrinted>2023-11-20T07:00:33Z</cp:lastPrinted>
  <dcterms:modified xsi:type="dcterms:W3CDTF">2024-03-31T10:30:43Z</dcterms:modified>
  <cp:revision>638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